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A4F6" w14:textId="77777777" w:rsidR="00C00003" w:rsidRPr="00CD369E" w:rsidRDefault="005B381C" w:rsidP="00C00003">
      <w:pPr>
        <w:rPr>
          <w:b/>
          <w:bCs/>
          <w:lang w:val="en-US"/>
        </w:rPr>
      </w:pPr>
      <w:r w:rsidRPr="00CD369E">
        <w:rPr>
          <w:b/>
          <w:bCs/>
          <w:lang w:val="en-US"/>
        </w:rPr>
        <w:t>Philippines</w:t>
      </w:r>
      <w:r w:rsidR="00AF4C78" w:rsidRPr="00CD369E">
        <w:rPr>
          <w:b/>
          <w:bCs/>
          <w:lang w:val="en-US"/>
        </w:rPr>
        <w:t xml:space="preserve"> Eligibility T</w:t>
      </w:r>
      <w:r w:rsidR="00C00003" w:rsidRPr="00CD369E">
        <w:rPr>
          <w:b/>
          <w:bCs/>
          <w:lang w:val="en-US"/>
        </w:rPr>
        <w:t>est</w:t>
      </w:r>
    </w:p>
    <w:p w14:paraId="30EE424A" w14:textId="77777777" w:rsidR="00C00003" w:rsidRPr="00C00003" w:rsidRDefault="002B1C0E" w:rsidP="00C00003">
      <w:pPr>
        <w:rPr>
          <w:lang w:val="en-US"/>
        </w:rPr>
      </w:pPr>
      <w:r>
        <w:rPr>
          <w:lang w:val="en-US"/>
        </w:rPr>
        <w:t xml:space="preserve">Innovate and Learn </w:t>
      </w:r>
    </w:p>
    <w:p w14:paraId="3F71F151" w14:textId="048F50EE" w:rsidR="00535292" w:rsidRDefault="00C00003" w:rsidP="00C00003">
      <w:pPr>
        <w:rPr>
          <w:lang w:val="en-US"/>
        </w:rPr>
      </w:pPr>
      <w:r w:rsidRPr="00C00003">
        <w:rPr>
          <w:lang w:val="en-US"/>
        </w:rPr>
        <w:t xml:space="preserve">The eligibility test is a requirement when applying for any grant with Voice to assess your eligibility as an </w:t>
      </w:r>
      <w:proofErr w:type="spellStart"/>
      <w:r w:rsidRPr="00C00003">
        <w:rPr>
          <w:lang w:val="en-US"/>
        </w:rPr>
        <w:t>organisation</w:t>
      </w:r>
      <w:proofErr w:type="spellEnd"/>
      <w:r w:rsidRPr="00C00003">
        <w:rPr>
          <w:lang w:val="en-US"/>
        </w:rPr>
        <w:t>. All grants awarded by Voice must focus on the defined themes</w:t>
      </w:r>
      <w:r w:rsidR="005B381C">
        <w:rPr>
          <w:lang w:val="en-US"/>
        </w:rPr>
        <w:t xml:space="preserve"> and</w:t>
      </w:r>
      <w:r w:rsidRPr="00C00003">
        <w:rPr>
          <w:lang w:val="en-US"/>
        </w:rPr>
        <w:t xml:space="preserve"> targets </w:t>
      </w:r>
      <w:r w:rsidR="005B381C">
        <w:rPr>
          <w:lang w:val="en-US"/>
        </w:rPr>
        <w:t>in</w:t>
      </w:r>
      <w:r w:rsidRPr="00C00003">
        <w:rPr>
          <w:lang w:val="en-US"/>
        </w:rPr>
        <w:t xml:space="preserve"> </w:t>
      </w:r>
      <w:r w:rsidR="005B381C">
        <w:rPr>
          <w:lang w:val="en-US"/>
        </w:rPr>
        <w:t>the Philippines</w:t>
      </w:r>
      <w:r w:rsidRPr="00C00003">
        <w:rPr>
          <w:lang w:val="en-US"/>
        </w:rPr>
        <w:t xml:space="preserve">. If the application does not sufficiently address one or more themes, primarily benefit at least one of the Voice </w:t>
      </w:r>
      <w:r w:rsidR="00CD369E">
        <w:rPr>
          <w:lang w:val="en-US"/>
        </w:rPr>
        <w:t>rightsholder</w:t>
      </w:r>
      <w:r w:rsidRPr="00C00003">
        <w:rPr>
          <w:lang w:val="en-US"/>
        </w:rPr>
        <w:t xml:space="preserve"> groups and is focusing on </w:t>
      </w:r>
      <w:r w:rsidR="00CD369E">
        <w:rPr>
          <w:lang w:val="en-US"/>
        </w:rPr>
        <w:t>the Philippines,</w:t>
      </w:r>
      <w:r w:rsidRPr="00C00003">
        <w:rPr>
          <w:lang w:val="en-US"/>
        </w:rPr>
        <w:t xml:space="preserve"> the application will be rejected. </w:t>
      </w:r>
    </w:p>
    <w:p w14:paraId="11438180" w14:textId="77777777" w:rsidR="00C00003" w:rsidRPr="00C00003" w:rsidRDefault="00C00003" w:rsidP="00C00003">
      <w:pPr>
        <w:rPr>
          <w:lang w:val="en-US"/>
        </w:rPr>
      </w:pPr>
      <w:r w:rsidRPr="00C00003">
        <w:rPr>
          <w:lang w:val="en-US"/>
        </w:rPr>
        <w:t xml:space="preserve">Your </w:t>
      </w:r>
      <w:proofErr w:type="spellStart"/>
      <w:r w:rsidRPr="00C00003">
        <w:rPr>
          <w:lang w:val="en-US"/>
        </w:rPr>
        <w:t>organisation</w:t>
      </w:r>
      <w:proofErr w:type="spellEnd"/>
      <w:r w:rsidRPr="00C00003">
        <w:rPr>
          <w:lang w:val="en-US"/>
        </w:rPr>
        <w:t xml:space="preserve"> is qualified to apply for an Innovate and Learn grant from Voice </w:t>
      </w:r>
      <w:r w:rsidR="005B381C">
        <w:rPr>
          <w:lang w:val="en-US"/>
        </w:rPr>
        <w:t>Philippines</w:t>
      </w:r>
      <w:r w:rsidRPr="00C00003">
        <w:rPr>
          <w:lang w:val="en-US"/>
        </w:rPr>
        <w:t xml:space="preserve">. </w:t>
      </w:r>
    </w:p>
    <w:p w14:paraId="577DEB0E" w14:textId="09206852" w:rsidR="00C00003" w:rsidRPr="00C00003" w:rsidRDefault="00C00003" w:rsidP="00C00003">
      <w:pPr>
        <w:rPr>
          <w:lang w:val="en-US"/>
        </w:rPr>
      </w:pPr>
      <w:r w:rsidRPr="00C00003">
        <w:rPr>
          <w:lang w:val="en-US"/>
        </w:rPr>
        <w:t xml:space="preserve">Your </w:t>
      </w:r>
      <w:proofErr w:type="spellStart"/>
      <w:r w:rsidRPr="00C00003">
        <w:rPr>
          <w:lang w:val="en-US"/>
        </w:rPr>
        <w:t>organisation</w:t>
      </w:r>
      <w:proofErr w:type="spellEnd"/>
      <w:r w:rsidRPr="00C00003">
        <w:rPr>
          <w:lang w:val="en-US"/>
        </w:rPr>
        <w:t xml:space="preserve"> is ineligible to apply for a grant from Voice. You may wish to consider collaborating with another </w:t>
      </w:r>
      <w:proofErr w:type="spellStart"/>
      <w:r w:rsidRPr="00C00003">
        <w:rPr>
          <w:lang w:val="en-US"/>
        </w:rPr>
        <w:t>organisation</w:t>
      </w:r>
      <w:proofErr w:type="spellEnd"/>
      <w:r w:rsidRPr="00C00003">
        <w:rPr>
          <w:lang w:val="en-US"/>
        </w:rPr>
        <w:t xml:space="preserve"> that is eligible. If you have any questions, you may contact Voice at </w:t>
      </w:r>
      <w:hyperlink r:id="rId5" w:history="1">
        <w:r w:rsidR="005B381C" w:rsidRPr="00154056">
          <w:rPr>
            <w:rStyle w:val="Hyperlink"/>
            <w:lang w:val="en-US"/>
          </w:rPr>
          <w:t>philippines@voice.global</w:t>
        </w:r>
      </w:hyperlink>
      <w:r w:rsidRPr="00C00003">
        <w:rPr>
          <w:lang w:val="en-US"/>
        </w:rPr>
        <w:t>.</w:t>
      </w:r>
    </w:p>
    <w:p w14:paraId="14AF6735" w14:textId="77777777" w:rsidR="00C00003" w:rsidRPr="00CD369E" w:rsidRDefault="00C00003" w:rsidP="00C00003">
      <w:pPr>
        <w:rPr>
          <w:b/>
          <w:bCs/>
          <w:lang w:val="en-GB"/>
        </w:rPr>
      </w:pPr>
      <w:r w:rsidRPr="00CD369E">
        <w:rPr>
          <w:b/>
          <w:bCs/>
          <w:lang w:val="en-GB"/>
        </w:rPr>
        <w:t>Focus of the Project</w:t>
      </w:r>
    </w:p>
    <w:p w14:paraId="28171E0B" w14:textId="77777777" w:rsidR="00C00003" w:rsidRPr="00CD369E" w:rsidRDefault="00C00003" w:rsidP="00C00003">
      <w:pPr>
        <w:rPr>
          <w:i/>
          <w:iCs/>
          <w:lang w:val="en-GB"/>
        </w:rPr>
      </w:pPr>
      <w:r w:rsidRPr="00CD369E">
        <w:rPr>
          <w:i/>
          <w:iCs/>
          <w:lang w:val="en-GB"/>
        </w:rPr>
        <w:t>Impact Area:</w:t>
      </w:r>
    </w:p>
    <w:p w14:paraId="009AF6D2" w14:textId="3CB6D221" w:rsidR="00C00003" w:rsidRPr="00C00003" w:rsidRDefault="00C00003" w:rsidP="00CD369E">
      <w:pPr>
        <w:rPr>
          <w:lang w:val="en-GB"/>
        </w:rPr>
      </w:pPr>
      <w:r w:rsidRPr="00C00003">
        <w:rPr>
          <w:lang w:val="en-GB"/>
        </w:rPr>
        <w:t>Within Voice there are three impact areas</w:t>
      </w:r>
      <w:r w:rsidR="00CD369E">
        <w:rPr>
          <w:lang w:val="en-GB"/>
        </w:rPr>
        <w:t xml:space="preserve"> but for this call for proposals, there is one specific impact area a project must address to be eligible.</w:t>
      </w:r>
      <w:r w:rsidRPr="00C00003">
        <w:rPr>
          <w:lang w:val="en-GB"/>
        </w:rPr>
        <w:t xml:space="preserve"> Does your project therefore address </w:t>
      </w:r>
      <w:r w:rsidR="00CD369E">
        <w:rPr>
          <w:lang w:val="en-GB"/>
        </w:rPr>
        <w:t xml:space="preserve">to: </w:t>
      </w:r>
      <w:r w:rsidRPr="00C00003">
        <w:rPr>
          <w:lang w:val="en-GB"/>
        </w:rPr>
        <w:t>Improved access to (productive) resources (finance, land and water) and employment</w:t>
      </w:r>
      <w:r w:rsidR="00CD369E">
        <w:rPr>
          <w:lang w:val="en-GB"/>
        </w:rPr>
        <w:t>?</w:t>
      </w:r>
      <w:r w:rsidRPr="00C00003">
        <w:rPr>
          <w:lang w:val="en-GB"/>
        </w:rPr>
        <w:t xml:space="preserve"> </w:t>
      </w:r>
    </w:p>
    <w:p w14:paraId="1AA8CFB9" w14:textId="6F9C432F" w:rsidR="00C00003" w:rsidRPr="00C00003" w:rsidRDefault="00C00003" w:rsidP="00C00003">
      <w:pPr>
        <w:rPr>
          <w:lang w:val="en-GB"/>
        </w:rPr>
      </w:pPr>
      <w:r w:rsidRPr="00C00003">
        <w:rPr>
          <w:lang w:val="en-GB"/>
        </w:rPr>
        <w:t xml:space="preserve">YES = </w:t>
      </w:r>
      <w:r w:rsidRPr="00C00003">
        <w:rPr>
          <w:lang w:val="en-GB"/>
        </w:rPr>
        <w:tab/>
        <w:t xml:space="preserve">ELIGIBLE </w:t>
      </w:r>
    </w:p>
    <w:p w14:paraId="7AFC3A11" w14:textId="58CA4C19" w:rsidR="00C00003" w:rsidRPr="00CD369E" w:rsidRDefault="00C00003" w:rsidP="00C00003">
      <w:pPr>
        <w:rPr>
          <w:lang w:val="en-GB"/>
        </w:rPr>
      </w:pPr>
      <w:r w:rsidRPr="00C00003">
        <w:rPr>
          <w:lang w:val="en-GB"/>
        </w:rPr>
        <w:t>NO =</w:t>
      </w:r>
      <w:r w:rsidRPr="00C00003">
        <w:rPr>
          <w:lang w:val="en-GB"/>
        </w:rPr>
        <w:tab/>
        <w:t xml:space="preserve">NOT ELIGIBLE </w:t>
      </w:r>
    </w:p>
    <w:p w14:paraId="394CA738" w14:textId="77777777" w:rsidR="00C00003" w:rsidRPr="00C00003" w:rsidRDefault="00C00003" w:rsidP="00C00003">
      <w:pPr>
        <w:rPr>
          <w:lang w:val="en-US"/>
        </w:rPr>
      </w:pPr>
      <w:r w:rsidRPr="00C00003">
        <w:rPr>
          <w:lang w:val="en-US"/>
        </w:rPr>
        <w:t>Focus of the project</w:t>
      </w:r>
    </w:p>
    <w:p w14:paraId="4CB7F1B9" w14:textId="77777777" w:rsidR="00C00003" w:rsidRPr="00C00003" w:rsidRDefault="00C00003" w:rsidP="00C00003">
      <w:pPr>
        <w:rPr>
          <w:lang w:val="en-US"/>
        </w:rPr>
      </w:pPr>
      <w:r w:rsidRPr="00C00003">
        <w:rPr>
          <w:b/>
          <w:bCs/>
          <w:lang w:val="en-US"/>
        </w:rPr>
        <w:t xml:space="preserve">The project benefits at least </w:t>
      </w:r>
      <w:r w:rsidR="005B381C">
        <w:rPr>
          <w:b/>
          <w:bCs/>
          <w:lang w:val="en-US"/>
        </w:rPr>
        <w:t>one</w:t>
      </w:r>
      <w:r w:rsidRPr="00C00003">
        <w:rPr>
          <w:b/>
          <w:bCs/>
          <w:lang w:val="en-US"/>
        </w:rPr>
        <w:t xml:space="preserve"> or more of the following target groups?</w:t>
      </w:r>
    </w:p>
    <w:p w14:paraId="47C13301" w14:textId="77777777" w:rsidR="00C00003" w:rsidRPr="00C00003" w:rsidRDefault="00C00003" w:rsidP="00C00003">
      <w:pPr>
        <w:numPr>
          <w:ilvl w:val="0"/>
          <w:numId w:val="1"/>
        </w:numPr>
      </w:pPr>
      <w:r w:rsidRPr="00C00003">
        <w:t xml:space="preserve">People </w:t>
      </w:r>
      <w:proofErr w:type="spellStart"/>
      <w:r w:rsidRPr="00C00003">
        <w:t>with</w:t>
      </w:r>
      <w:proofErr w:type="spellEnd"/>
      <w:r w:rsidRPr="00C00003">
        <w:t xml:space="preserve"> </w:t>
      </w:r>
      <w:proofErr w:type="spellStart"/>
      <w:r w:rsidRPr="00C00003">
        <w:t>disabilities</w:t>
      </w:r>
      <w:proofErr w:type="spellEnd"/>
    </w:p>
    <w:p w14:paraId="59CE7D4F" w14:textId="77777777" w:rsidR="0018764D" w:rsidRDefault="00C00003" w:rsidP="0018764D">
      <w:pPr>
        <w:numPr>
          <w:ilvl w:val="0"/>
          <w:numId w:val="1"/>
        </w:numPr>
      </w:pPr>
      <w:proofErr w:type="spellStart"/>
      <w:r w:rsidRPr="00C00003">
        <w:t>Indigenous</w:t>
      </w:r>
      <w:proofErr w:type="spellEnd"/>
      <w:r w:rsidRPr="00C00003">
        <w:t xml:space="preserve"> people and </w:t>
      </w:r>
      <w:proofErr w:type="spellStart"/>
      <w:r w:rsidRPr="00C00003">
        <w:t>ethnic</w:t>
      </w:r>
      <w:proofErr w:type="spellEnd"/>
      <w:r w:rsidRPr="00C00003">
        <w:t xml:space="preserve"> </w:t>
      </w:r>
      <w:proofErr w:type="spellStart"/>
      <w:r w:rsidRPr="00C00003">
        <w:t>minorities</w:t>
      </w:r>
      <w:proofErr w:type="spellEnd"/>
    </w:p>
    <w:p w14:paraId="61AA38A2" w14:textId="77777777" w:rsidR="0018764D" w:rsidRDefault="00C00003" w:rsidP="0018764D">
      <w:pPr>
        <w:numPr>
          <w:ilvl w:val="0"/>
          <w:numId w:val="1"/>
        </w:numPr>
      </w:pPr>
      <w:r w:rsidRPr="0018764D">
        <w:rPr>
          <w:lang w:val="en-US"/>
        </w:rPr>
        <w:t>Age discriminated vulnerable groups notably the young or elderly</w:t>
      </w:r>
    </w:p>
    <w:p w14:paraId="5A4B7F22" w14:textId="77777777" w:rsidR="00C00003" w:rsidRPr="005B381C" w:rsidRDefault="00C00003" w:rsidP="0018764D">
      <w:pPr>
        <w:numPr>
          <w:ilvl w:val="0"/>
          <w:numId w:val="1"/>
        </w:numPr>
      </w:pPr>
      <w:r w:rsidRPr="0018764D">
        <w:rPr>
          <w:lang w:val="en-US"/>
        </w:rPr>
        <w:t>Women facing exploitation, abuse and/or violence</w:t>
      </w:r>
    </w:p>
    <w:p w14:paraId="1D5924DA" w14:textId="77777777" w:rsidR="005B381C" w:rsidRPr="0018764D" w:rsidRDefault="005B381C" w:rsidP="0018764D">
      <w:pPr>
        <w:numPr>
          <w:ilvl w:val="0"/>
          <w:numId w:val="1"/>
        </w:numPr>
      </w:pPr>
      <w:proofErr w:type="spellStart"/>
      <w:r>
        <w:t>Lesbian</w:t>
      </w:r>
      <w:proofErr w:type="spellEnd"/>
      <w:r>
        <w:t xml:space="preserve">, Gay, </w:t>
      </w:r>
      <w:proofErr w:type="spellStart"/>
      <w:r>
        <w:t>Bisexual</w:t>
      </w:r>
      <w:proofErr w:type="spellEnd"/>
      <w:r>
        <w:t xml:space="preserve">, </w:t>
      </w:r>
      <w:proofErr w:type="spellStart"/>
      <w:r>
        <w:t>Transgender</w:t>
      </w:r>
      <w:proofErr w:type="spellEnd"/>
      <w:r>
        <w:t xml:space="preserve">, and </w:t>
      </w:r>
      <w:proofErr w:type="spellStart"/>
      <w:r>
        <w:t>Intersex</w:t>
      </w:r>
      <w:proofErr w:type="spellEnd"/>
      <w:r>
        <w:t xml:space="preserve"> (LGBTI) </w:t>
      </w:r>
      <w:proofErr w:type="spellStart"/>
      <w:r>
        <w:t>community</w:t>
      </w:r>
      <w:proofErr w:type="spellEnd"/>
    </w:p>
    <w:p w14:paraId="7FE78F71" w14:textId="10C201B1" w:rsidR="00910120" w:rsidRPr="00C00003" w:rsidRDefault="00535292" w:rsidP="00C00003">
      <w:pPr>
        <w:rPr>
          <w:lang w:val="en-GB"/>
        </w:rPr>
      </w:pPr>
      <w:r w:rsidRPr="00C00003">
        <w:rPr>
          <w:lang w:val="en-GB"/>
        </w:rPr>
        <w:t xml:space="preserve">YES = </w:t>
      </w:r>
      <w:r w:rsidRPr="00C00003">
        <w:rPr>
          <w:lang w:val="en-GB"/>
        </w:rPr>
        <w:tab/>
        <w:t xml:space="preserve">ELIGIBLE </w:t>
      </w:r>
    </w:p>
    <w:p w14:paraId="7176D07E" w14:textId="7DC7A89B" w:rsidR="00910120" w:rsidRPr="00C00003" w:rsidRDefault="00535292" w:rsidP="00C00003">
      <w:pPr>
        <w:rPr>
          <w:lang w:val="en-GB"/>
        </w:rPr>
      </w:pPr>
      <w:r w:rsidRPr="00C00003">
        <w:rPr>
          <w:lang w:val="en-GB"/>
        </w:rPr>
        <w:t>NO =</w:t>
      </w:r>
      <w:r w:rsidRPr="00C00003">
        <w:rPr>
          <w:lang w:val="en-GB"/>
        </w:rPr>
        <w:tab/>
        <w:t xml:space="preserve">NOT ELIGIBLE </w:t>
      </w:r>
    </w:p>
    <w:p w14:paraId="76296815" w14:textId="3B4ECB8F" w:rsidR="00C00003" w:rsidRDefault="00C00003" w:rsidP="00C00003">
      <w:pPr>
        <w:rPr>
          <w:lang w:val="en-US"/>
        </w:rPr>
      </w:pPr>
    </w:p>
    <w:p w14:paraId="58E40883" w14:textId="77777777" w:rsidR="00CD369E" w:rsidRPr="00C00003" w:rsidRDefault="00CD369E" w:rsidP="00C00003">
      <w:pPr>
        <w:rPr>
          <w:lang w:val="en-US"/>
        </w:rPr>
      </w:pPr>
    </w:p>
    <w:p w14:paraId="2D8AE6A4" w14:textId="77777777" w:rsidR="00C00003" w:rsidRPr="00C00003" w:rsidRDefault="00C00003" w:rsidP="00C00003">
      <w:pPr>
        <w:rPr>
          <w:b/>
          <w:lang w:val="en-US"/>
        </w:rPr>
      </w:pPr>
      <w:r w:rsidRPr="00C00003">
        <w:rPr>
          <w:b/>
          <w:lang w:val="en-US"/>
        </w:rPr>
        <w:lastRenderedPageBreak/>
        <w:t>Legal requirement</w:t>
      </w:r>
    </w:p>
    <w:p w14:paraId="44BEE28A" w14:textId="753E314C" w:rsidR="00C00003" w:rsidRPr="00C00003" w:rsidRDefault="00C00003" w:rsidP="00C00003">
      <w:pPr>
        <w:rPr>
          <w:lang w:val="en-US"/>
        </w:rPr>
      </w:pPr>
      <w:r w:rsidRPr="00C00003">
        <w:rPr>
          <w:lang w:val="en-US"/>
        </w:rPr>
        <w:t xml:space="preserve">The </w:t>
      </w:r>
      <w:proofErr w:type="spellStart"/>
      <w:r w:rsidRPr="00C00003">
        <w:rPr>
          <w:lang w:val="en-US"/>
        </w:rPr>
        <w:t>organisation</w:t>
      </w:r>
      <w:proofErr w:type="spellEnd"/>
      <w:r w:rsidRPr="00C00003">
        <w:rPr>
          <w:lang w:val="en-US"/>
        </w:rPr>
        <w:t xml:space="preserve">, or lead applicant in the case of a consortium, is a locally registered </w:t>
      </w:r>
      <w:r w:rsidR="00CD369E">
        <w:rPr>
          <w:lang w:val="en-US"/>
        </w:rPr>
        <w:t>organization in the Philippines</w:t>
      </w:r>
      <w:r w:rsidRPr="00C00003">
        <w:rPr>
          <w:lang w:val="en-US"/>
        </w:rPr>
        <w:t xml:space="preserve"> with a bank account in its own</w:t>
      </w:r>
      <w:r w:rsidR="00A5536D">
        <w:rPr>
          <w:lang w:val="en-US"/>
        </w:rPr>
        <w:t xml:space="preserve"> </w:t>
      </w:r>
      <w:proofErr w:type="spellStart"/>
      <w:r w:rsidR="00A5536D">
        <w:rPr>
          <w:lang w:val="en-US"/>
        </w:rPr>
        <w:t>organisation</w:t>
      </w:r>
      <w:proofErr w:type="spellEnd"/>
      <w:r w:rsidRPr="00C00003">
        <w:rPr>
          <w:lang w:val="en-US"/>
        </w:rPr>
        <w:t xml:space="preserve"> name.</w:t>
      </w:r>
    </w:p>
    <w:p w14:paraId="6A05B47A" w14:textId="3FE020D3" w:rsidR="00C00003" w:rsidRPr="00C00003" w:rsidRDefault="00C00003" w:rsidP="00C00003">
      <w:pPr>
        <w:rPr>
          <w:lang w:val="en-GB"/>
        </w:rPr>
      </w:pPr>
      <w:r w:rsidRPr="00C00003">
        <w:rPr>
          <w:lang w:val="en-GB"/>
        </w:rPr>
        <w:t xml:space="preserve">YES = </w:t>
      </w:r>
      <w:r w:rsidRPr="00C00003">
        <w:rPr>
          <w:lang w:val="en-GB"/>
        </w:rPr>
        <w:tab/>
        <w:t xml:space="preserve">ELIGIBLE </w:t>
      </w:r>
    </w:p>
    <w:p w14:paraId="77E99F2F" w14:textId="14580B9B" w:rsidR="00C00003" w:rsidRDefault="00C00003" w:rsidP="00C00003">
      <w:pPr>
        <w:rPr>
          <w:lang w:val="en-GB"/>
        </w:rPr>
      </w:pPr>
      <w:r w:rsidRPr="00C00003">
        <w:rPr>
          <w:lang w:val="en-GB"/>
        </w:rPr>
        <w:t>NO =</w:t>
      </w:r>
      <w:r w:rsidRPr="00C00003">
        <w:rPr>
          <w:lang w:val="en-GB"/>
        </w:rPr>
        <w:tab/>
        <w:t xml:space="preserve">NOT ELIGIBLE </w:t>
      </w:r>
    </w:p>
    <w:p w14:paraId="588CB95F" w14:textId="77777777" w:rsidR="00AF4C78" w:rsidRPr="00C00003" w:rsidRDefault="00AF4C78" w:rsidP="00C00003">
      <w:pPr>
        <w:rPr>
          <w:lang w:val="en-US"/>
        </w:rPr>
      </w:pPr>
    </w:p>
    <w:p w14:paraId="29B04F8C" w14:textId="77777777" w:rsidR="00C00003" w:rsidRPr="00C00003" w:rsidRDefault="00C00003" w:rsidP="00C00003">
      <w:pPr>
        <w:rPr>
          <w:b/>
          <w:lang w:val="en-US"/>
        </w:rPr>
      </w:pPr>
      <w:proofErr w:type="spellStart"/>
      <w:r w:rsidRPr="00C00003">
        <w:rPr>
          <w:b/>
          <w:lang w:val="en-US"/>
        </w:rPr>
        <w:t>Organisational</w:t>
      </w:r>
      <w:proofErr w:type="spellEnd"/>
      <w:r w:rsidRPr="00C00003">
        <w:rPr>
          <w:b/>
          <w:lang w:val="en-US"/>
        </w:rPr>
        <w:t xml:space="preserve"> values</w:t>
      </w:r>
    </w:p>
    <w:p w14:paraId="6BE8861F" w14:textId="679E6518" w:rsidR="00535292" w:rsidRPr="00535292" w:rsidRDefault="00535292" w:rsidP="00535292">
      <w:pPr>
        <w:rPr>
          <w:b/>
          <w:lang w:val="en-GB"/>
        </w:rPr>
      </w:pPr>
      <w:r w:rsidRPr="00535292">
        <w:rPr>
          <w:b/>
          <w:lang w:val="en-GB"/>
        </w:rPr>
        <w:t xml:space="preserve">Being </w:t>
      </w:r>
      <w:r w:rsidR="00CD369E">
        <w:rPr>
          <w:b/>
          <w:lang w:val="en-GB"/>
        </w:rPr>
        <w:t>rightsholders</w:t>
      </w:r>
      <w:r w:rsidRPr="00535292">
        <w:rPr>
          <w:b/>
          <w:lang w:val="en-GB"/>
        </w:rPr>
        <w:t xml:space="preserve"> group-led</w:t>
      </w:r>
    </w:p>
    <w:p w14:paraId="526E526A" w14:textId="1D0B401B" w:rsidR="00535292" w:rsidRPr="00535292" w:rsidRDefault="00535292" w:rsidP="00535292">
      <w:pPr>
        <w:rPr>
          <w:lang w:val="en-GB"/>
        </w:rPr>
      </w:pPr>
      <w:r w:rsidRPr="00535292">
        <w:rPr>
          <w:lang w:val="en-GB"/>
        </w:rPr>
        <w:t>Voice follows the principle of Nothing About Us Without Us.  This means that in terms of governance, staffing and approach</w:t>
      </w:r>
      <w:r w:rsidR="00CD369E">
        <w:rPr>
          <w:lang w:val="en-GB"/>
        </w:rPr>
        <w:t>,</w:t>
      </w:r>
      <w:r w:rsidRPr="00535292">
        <w:rPr>
          <w:lang w:val="en-GB"/>
        </w:rPr>
        <w:t xml:space="preserve"> the </w:t>
      </w:r>
      <w:r w:rsidR="00CD369E">
        <w:rPr>
          <w:lang w:val="en-GB"/>
        </w:rPr>
        <w:t>rightsholder</w:t>
      </w:r>
      <w:r w:rsidRPr="00535292">
        <w:rPr>
          <w:lang w:val="en-GB"/>
        </w:rPr>
        <w:t xml:space="preserve"> group is strongly represented and/or leading the process. </w:t>
      </w:r>
      <w:r w:rsidR="005B381C">
        <w:rPr>
          <w:lang w:val="en-GB"/>
        </w:rPr>
        <w:t xml:space="preserve">If not, the </w:t>
      </w:r>
      <w:r w:rsidR="00CD369E">
        <w:rPr>
          <w:lang w:val="en-GB"/>
        </w:rPr>
        <w:t xml:space="preserve">rightsholder </w:t>
      </w:r>
      <w:r w:rsidR="005B381C">
        <w:rPr>
          <w:lang w:val="en-GB"/>
        </w:rPr>
        <w:t>groups</w:t>
      </w:r>
      <w:r w:rsidR="00CD369E">
        <w:rPr>
          <w:lang w:val="en-GB"/>
        </w:rPr>
        <w:t xml:space="preserve"> are highly</w:t>
      </w:r>
      <w:r w:rsidR="005B381C">
        <w:rPr>
          <w:lang w:val="en-GB"/>
        </w:rPr>
        <w:t xml:space="preserve"> involved in the conceptualisation, planning, implementation, and monitoring of your projects. </w:t>
      </w:r>
      <w:r w:rsidRPr="00535292">
        <w:rPr>
          <w:lang w:val="en-GB"/>
        </w:rPr>
        <w:t xml:space="preserve">Voice uses this principle in assessing the applications and there are specific questions relating to this. </w:t>
      </w:r>
    </w:p>
    <w:p w14:paraId="6D5C8FC9" w14:textId="1CFBC736" w:rsidR="00535292" w:rsidRPr="00535292" w:rsidRDefault="00535292" w:rsidP="00535292">
      <w:pPr>
        <w:rPr>
          <w:lang w:val="en-GB"/>
        </w:rPr>
      </w:pPr>
      <w:r w:rsidRPr="00535292">
        <w:rPr>
          <w:lang w:val="en-GB"/>
        </w:rPr>
        <w:t xml:space="preserve">Considering the above is your organisation </w:t>
      </w:r>
      <w:r w:rsidR="00CD369E">
        <w:rPr>
          <w:lang w:val="en-GB"/>
        </w:rPr>
        <w:t>rightsholders</w:t>
      </w:r>
      <w:r w:rsidRPr="00535292">
        <w:rPr>
          <w:lang w:val="en-GB"/>
        </w:rPr>
        <w:t xml:space="preserve"> group-led? </w:t>
      </w:r>
    </w:p>
    <w:p w14:paraId="130505B6" w14:textId="18EE8D01" w:rsidR="00535292" w:rsidRPr="00535292" w:rsidRDefault="00535292" w:rsidP="00535292">
      <w:pPr>
        <w:rPr>
          <w:lang w:val="en-GB"/>
        </w:rPr>
      </w:pPr>
      <w:r w:rsidRPr="00535292">
        <w:rPr>
          <w:lang w:val="en-GB"/>
        </w:rPr>
        <w:t xml:space="preserve">YES = </w:t>
      </w:r>
      <w:r w:rsidRPr="00535292">
        <w:rPr>
          <w:lang w:val="en-GB"/>
        </w:rPr>
        <w:tab/>
        <w:t xml:space="preserve">ELIGIBLE </w:t>
      </w:r>
    </w:p>
    <w:p w14:paraId="42B8DBFA" w14:textId="12A4305D" w:rsidR="00535292" w:rsidRPr="005B381C" w:rsidRDefault="00535292" w:rsidP="00C00003">
      <w:pPr>
        <w:rPr>
          <w:lang w:val="en-GB"/>
        </w:rPr>
      </w:pPr>
      <w:r w:rsidRPr="00535292">
        <w:rPr>
          <w:lang w:val="en-GB"/>
        </w:rPr>
        <w:t>NO =</w:t>
      </w:r>
      <w:r w:rsidRPr="00535292">
        <w:rPr>
          <w:lang w:val="en-GB"/>
        </w:rPr>
        <w:tab/>
        <w:t xml:space="preserve">NOT ELIGIBLE </w:t>
      </w:r>
    </w:p>
    <w:p w14:paraId="48DBDCE3" w14:textId="77777777" w:rsidR="00C00003" w:rsidRPr="00C00003" w:rsidRDefault="00C00003" w:rsidP="00C00003">
      <w:pPr>
        <w:rPr>
          <w:b/>
          <w:lang w:val="en-GB"/>
        </w:rPr>
      </w:pPr>
      <w:r w:rsidRPr="00C00003">
        <w:rPr>
          <w:b/>
          <w:lang w:val="en-GB"/>
        </w:rPr>
        <w:t>Organisational values</w:t>
      </w:r>
    </w:p>
    <w:p w14:paraId="35B5CCDA" w14:textId="77777777" w:rsidR="00C00003" w:rsidRPr="00C00003" w:rsidRDefault="00C00003" w:rsidP="00C00003">
      <w:pPr>
        <w:rPr>
          <w:lang w:val="en-GB"/>
        </w:rPr>
      </w:pPr>
      <w:r w:rsidRPr="00C00003">
        <w:rPr>
          <w:lang w:val="en-GB"/>
        </w:rPr>
        <w:t xml:space="preserve">It is important that the applicants share the same core values as Voice has at global level. </w:t>
      </w:r>
    </w:p>
    <w:p w14:paraId="1A809F9D" w14:textId="77777777" w:rsidR="00C00003" w:rsidRPr="00C00003" w:rsidRDefault="00C00003" w:rsidP="00C00003">
      <w:pPr>
        <w:rPr>
          <w:lang w:val="en-GB"/>
        </w:rPr>
      </w:pPr>
      <w:r w:rsidRPr="00C00003">
        <w:rPr>
          <w:lang w:val="en-GB"/>
        </w:rPr>
        <w:t>Does the applicant/co-applicant(s) (where application is by a consortium) recognise the core values of Voice being the equal rights for every human being regardless of gender, ethnicity, religious belief, disability, sexual orientation, social class and age?</w:t>
      </w:r>
    </w:p>
    <w:p w14:paraId="53780A66" w14:textId="77777777" w:rsidR="00C00003" w:rsidRPr="00C00003" w:rsidRDefault="00C00003" w:rsidP="00C00003">
      <w:pPr>
        <w:rPr>
          <w:lang w:val="en-GB"/>
        </w:rPr>
      </w:pPr>
      <w:r w:rsidRPr="00C00003">
        <w:rPr>
          <w:lang w:val="en-GB"/>
        </w:rPr>
        <w:t xml:space="preserve">YES = </w:t>
      </w:r>
      <w:r w:rsidRPr="00C00003">
        <w:rPr>
          <w:lang w:val="en-GB"/>
        </w:rPr>
        <w:tab/>
        <w:t xml:space="preserve">ELIGIBLE </w:t>
      </w:r>
    </w:p>
    <w:p w14:paraId="404074EC" w14:textId="02163425" w:rsidR="00C00003" w:rsidRPr="00CD369E" w:rsidRDefault="00C00003" w:rsidP="00C00003">
      <w:pPr>
        <w:rPr>
          <w:lang w:val="en-GB"/>
        </w:rPr>
      </w:pPr>
      <w:r w:rsidRPr="00C00003">
        <w:rPr>
          <w:lang w:val="en-GB"/>
        </w:rPr>
        <w:t>NO =</w:t>
      </w:r>
      <w:r w:rsidRPr="00C00003">
        <w:rPr>
          <w:lang w:val="en-GB"/>
        </w:rPr>
        <w:tab/>
        <w:t xml:space="preserve">NOT ELIGIBLE </w:t>
      </w:r>
    </w:p>
    <w:p w14:paraId="03D26A0A" w14:textId="77777777" w:rsidR="00C00003" w:rsidRPr="00C00003" w:rsidRDefault="00C00003" w:rsidP="00C00003">
      <w:pPr>
        <w:rPr>
          <w:b/>
          <w:lang w:val="en-US"/>
        </w:rPr>
      </w:pPr>
      <w:r w:rsidRPr="00C00003">
        <w:rPr>
          <w:b/>
          <w:lang w:val="en-US"/>
        </w:rPr>
        <w:t>Financial questions</w:t>
      </w:r>
    </w:p>
    <w:p w14:paraId="3A3AAF1D" w14:textId="77777777" w:rsidR="00C00003" w:rsidRPr="00C00003" w:rsidRDefault="00C00003" w:rsidP="00C00003">
      <w:pPr>
        <w:rPr>
          <w:lang w:val="en-GB"/>
        </w:rPr>
      </w:pPr>
      <w:r w:rsidRPr="00C00003">
        <w:rPr>
          <w:lang w:val="en-GB"/>
        </w:rPr>
        <w:t>Non-Fundable Activities</w:t>
      </w:r>
    </w:p>
    <w:p w14:paraId="785CCF30" w14:textId="77777777" w:rsidR="00C00003" w:rsidRPr="00C00003" w:rsidRDefault="00C00003" w:rsidP="00C00003">
      <w:pPr>
        <w:rPr>
          <w:lang w:val="en-GB"/>
        </w:rPr>
      </w:pPr>
      <w:r w:rsidRPr="00C00003">
        <w:rPr>
          <w:lang w:val="en-GB"/>
        </w:rPr>
        <w:t xml:space="preserve">Voice cannot fund commercial services. For (social) enterprises that are interested in applying it needs to be made clear that any profit is reinvested into the project. </w:t>
      </w:r>
    </w:p>
    <w:p w14:paraId="1B85549C" w14:textId="6025EDAF" w:rsidR="00C00003" w:rsidRPr="00CD369E" w:rsidRDefault="00C00003" w:rsidP="00C00003">
      <w:pPr>
        <w:rPr>
          <w:bCs/>
          <w:lang w:val="en-GB"/>
        </w:rPr>
      </w:pPr>
      <w:r w:rsidRPr="00CD369E">
        <w:rPr>
          <w:bCs/>
          <w:lang w:val="en-GB"/>
        </w:rPr>
        <w:t>YES</w:t>
      </w:r>
      <w:r w:rsidR="00CD369E">
        <w:rPr>
          <w:bCs/>
          <w:lang w:val="en-GB"/>
        </w:rPr>
        <w:t xml:space="preserve"> </w:t>
      </w:r>
      <w:r w:rsidRPr="00CD369E">
        <w:rPr>
          <w:bCs/>
          <w:lang w:val="en-GB"/>
        </w:rPr>
        <w:t>=</w:t>
      </w:r>
      <w:r w:rsidRPr="00CD369E">
        <w:rPr>
          <w:bCs/>
          <w:lang w:val="en-GB"/>
        </w:rPr>
        <w:tab/>
        <w:t xml:space="preserve">NOT ELIGIBLE </w:t>
      </w:r>
    </w:p>
    <w:p w14:paraId="0311BBD5" w14:textId="2A1C40CC" w:rsidR="00FE2021" w:rsidRPr="00CD369E" w:rsidRDefault="00C00003">
      <w:pPr>
        <w:rPr>
          <w:bCs/>
          <w:lang w:val="en-GB"/>
        </w:rPr>
      </w:pPr>
      <w:r w:rsidRPr="00CD369E">
        <w:rPr>
          <w:bCs/>
          <w:lang w:val="en-GB"/>
        </w:rPr>
        <w:t>NO =</w:t>
      </w:r>
      <w:r w:rsidRPr="00CD369E">
        <w:rPr>
          <w:bCs/>
          <w:lang w:val="en-GB"/>
        </w:rPr>
        <w:tab/>
        <w:t>ELIGIBL</w:t>
      </w:r>
      <w:r w:rsidR="00CD369E" w:rsidRPr="00CD369E">
        <w:rPr>
          <w:bCs/>
          <w:lang w:val="en-GB"/>
        </w:rPr>
        <w:t>E</w:t>
      </w:r>
    </w:p>
    <w:sectPr w:rsidR="00FE2021" w:rsidRPr="00CD3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1FC5"/>
    <w:multiLevelType w:val="multilevel"/>
    <w:tmpl w:val="FD1E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A271B"/>
    <w:multiLevelType w:val="multilevel"/>
    <w:tmpl w:val="E2C6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60DA1"/>
    <w:multiLevelType w:val="hybridMultilevel"/>
    <w:tmpl w:val="FA08C16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1F3063"/>
    <w:multiLevelType w:val="multilevel"/>
    <w:tmpl w:val="FD1E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03"/>
    <w:rsid w:val="0018764D"/>
    <w:rsid w:val="002B1C0E"/>
    <w:rsid w:val="00535292"/>
    <w:rsid w:val="005B381C"/>
    <w:rsid w:val="005F4C40"/>
    <w:rsid w:val="00640AF9"/>
    <w:rsid w:val="00643B0C"/>
    <w:rsid w:val="009107B3"/>
    <w:rsid w:val="009C50E5"/>
    <w:rsid w:val="009D1EB8"/>
    <w:rsid w:val="00A5536D"/>
    <w:rsid w:val="00AF4C78"/>
    <w:rsid w:val="00C00003"/>
    <w:rsid w:val="00CB2ED4"/>
    <w:rsid w:val="00CD369E"/>
    <w:rsid w:val="00FA5A4E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BE1E"/>
  <w15:chartTrackingRefBased/>
  <w15:docId w15:val="{35A36C06-6C55-4CB8-A911-F0A2AB1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0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00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B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ippines@voice.glob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Marinke van Riet</dc:creator>
  <cp:keywords/>
  <dc:description/>
  <cp:lastModifiedBy>klapiz</cp:lastModifiedBy>
  <cp:revision>8</cp:revision>
  <dcterms:created xsi:type="dcterms:W3CDTF">2018-02-09T08:49:00Z</dcterms:created>
  <dcterms:modified xsi:type="dcterms:W3CDTF">2021-03-23T23:46:00Z</dcterms:modified>
</cp:coreProperties>
</file>